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3FCB" w14:textId="337A3E1E" w:rsidR="009F03A4" w:rsidRDefault="7EAF742F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 xml:space="preserve">Aanwezig: Alie, Marja, Jan, Joanne, Ineke, Hein, Loes. Ditite is aanwezig om het schoolplan toe te lichten. </w:t>
      </w:r>
    </w:p>
    <w:p w14:paraId="2E05CBDE" w14:textId="6CDF806B" w:rsidR="009F03A4" w:rsidRDefault="7EAF742F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 xml:space="preserve">Start: 27 juni 2023 </w:t>
      </w:r>
      <w:r w:rsidR="74DCF0A3" w:rsidRPr="4B97C74E">
        <w:rPr>
          <w:rFonts w:ascii="Calibri" w:eastAsia="Calibri" w:hAnsi="Calibri" w:cs="Calibri"/>
          <w:color w:val="000000" w:themeColor="text1"/>
        </w:rPr>
        <w:t>19</w:t>
      </w:r>
      <w:r w:rsidRPr="4B97C74E">
        <w:rPr>
          <w:rFonts w:ascii="Calibri" w:eastAsia="Calibri" w:hAnsi="Calibri" w:cs="Calibri"/>
          <w:color w:val="000000" w:themeColor="text1"/>
        </w:rPr>
        <w:t>.</w:t>
      </w:r>
      <w:r w:rsidR="173A8985" w:rsidRPr="4B97C74E">
        <w:rPr>
          <w:rFonts w:ascii="Calibri" w:eastAsia="Calibri" w:hAnsi="Calibri" w:cs="Calibri"/>
          <w:color w:val="000000" w:themeColor="text1"/>
        </w:rPr>
        <w:t>30</w:t>
      </w:r>
      <w:r w:rsidRPr="4B97C74E">
        <w:rPr>
          <w:rFonts w:ascii="Calibri" w:eastAsia="Calibri" w:hAnsi="Calibri" w:cs="Calibri"/>
          <w:color w:val="000000" w:themeColor="text1"/>
        </w:rPr>
        <w:t xml:space="preserve"> uur</w:t>
      </w:r>
    </w:p>
    <w:p w14:paraId="28C7C739" w14:textId="3BDC97CF" w:rsidR="009F03A4" w:rsidRDefault="7EAF742F" w:rsidP="4B97C74E">
      <w:pPr>
        <w:pStyle w:val="Lijstalinea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b/>
          <w:bCs/>
          <w:color w:val="000000" w:themeColor="text1"/>
        </w:rPr>
        <w:t>Opening</w:t>
      </w:r>
    </w:p>
    <w:p w14:paraId="2D96217E" w14:textId="78CC34C0" w:rsidR="009F03A4" w:rsidRDefault="75E58626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>Toelichting formatie aan de ouders</w:t>
      </w:r>
      <w:r w:rsidR="51F62F63" w:rsidRPr="4B97C74E">
        <w:rPr>
          <w:rFonts w:ascii="Calibri" w:eastAsia="Calibri" w:hAnsi="Calibri" w:cs="Calibri"/>
          <w:color w:val="000000" w:themeColor="text1"/>
        </w:rPr>
        <w:t>. Toelichting over het vertrek van Linda. Linda is niet alleen weggegaan vanwe</w:t>
      </w:r>
      <w:r w:rsidR="463166DF" w:rsidRPr="4B97C74E">
        <w:rPr>
          <w:rFonts w:ascii="Calibri" w:eastAsia="Calibri" w:hAnsi="Calibri" w:cs="Calibri"/>
          <w:color w:val="000000" w:themeColor="text1"/>
        </w:rPr>
        <w:t>ge de NPO gelden.</w:t>
      </w:r>
    </w:p>
    <w:p w14:paraId="3ECCAF8D" w14:textId="5864DD69" w:rsidR="009F03A4" w:rsidRDefault="7EAF742F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>Opening door Alie</w:t>
      </w:r>
      <w:r w:rsidR="7E6FB5AC" w:rsidRPr="4B97C74E">
        <w:rPr>
          <w:rFonts w:ascii="Calibri" w:eastAsia="Calibri" w:hAnsi="Calibri" w:cs="Calibri"/>
          <w:color w:val="000000" w:themeColor="text1"/>
        </w:rPr>
        <w:t xml:space="preserve"> aan de hand van het verhaal van de twee verdronken jongens. </w:t>
      </w:r>
      <w:r w:rsidR="39FFB8EE" w:rsidRPr="4B97C74E">
        <w:rPr>
          <w:rFonts w:ascii="Calibri" w:eastAsia="Calibri" w:hAnsi="Calibri" w:cs="Calibri"/>
          <w:color w:val="000000" w:themeColor="text1"/>
        </w:rPr>
        <w:t xml:space="preserve">Psalm 121 – De Heere is uw bewaarder. </w:t>
      </w:r>
    </w:p>
    <w:p w14:paraId="00810E09" w14:textId="2A710427" w:rsidR="009F03A4" w:rsidRDefault="7EAF742F" w:rsidP="4B97C74E">
      <w:pPr>
        <w:pStyle w:val="Lijstalinea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b/>
          <w:bCs/>
          <w:color w:val="000000" w:themeColor="text1"/>
        </w:rPr>
        <w:t>Vaststellen notulen vorige vergadering.</w:t>
      </w:r>
    </w:p>
    <w:p w14:paraId="3DB40505" w14:textId="26FF96F2" w:rsidR="009F03A4" w:rsidRDefault="57BF2143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>Goedgekeurd. Even nog een extra toelichting op schoolplan (4-jarig) en jaarplan (1-jarig).</w:t>
      </w:r>
      <w:r w:rsidR="7D6ACE75" w:rsidRPr="4B97C74E">
        <w:rPr>
          <w:rFonts w:ascii="Calibri" w:eastAsia="Calibri" w:hAnsi="Calibri" w:cs="Calibri"/>
          <w:color w:val="000000" w:themeColor="text1"/>
        </w:rPr>
        <w:t xml:space="preserve"> Het ondersteuningsplan gaat over hoe de zorg is georganiseerd. </w:t>
      </w:r>
    </w:p>
    <w:p w14:paraId="22CB890B" w14:textId="729D2533" w:rsidR="009F03A4" w:rsidRDefault="14946220" w:rsidP="4B97C74E">
      <w:pPr>
        <w:pStyle w:val="Lijstalinea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B97C74E">
        <w:rPr>
          <w:rFonts w:ascii="Calibri" w:eastAsia="Calibri" w:hAnsi="Calibri" w:cs="Calibri"/>
          <w:b/>
          <w:bCs/>
          <w:color w:val="000000" w:themeColor="text1"/>
        </w:rPr>
        <w:t>Schoolgids</w:t>
      </w:r>
    </w:p>
    <w:p w14:paraId="09ED29C2" w14:textId="6D4B1356" w:rsidR="009F03A4" w:rsidRDefault="14946220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 xml:space="preserve">Tekstuele veranderingen doorgestuurd door Hein. </w:t>
      </w:r>
    </w:p>
    <w:p w14:paraId="384554F0" w14:textId="7E91AC56" w:rsidR="009F03A4" w:rsidRDefault="7DD3B249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>P</w:t>
      </w:r>
      <w:r w:rsidR="1D0A12C3" w:rsidRPr="4B97C74E">
        <w:rPr>
          <w:rFonts w:ascii="Calibri" w:eastAsia="Calibri" w:hAnsi="Calibri" w:cs="Calibri"/>
          <w:color w:val="000000" w:themeColor="text1"/>
        </w:rPr>
        <w:t xml:space="preserve">aginanummering </w:t>
      </w:r>
      <w:r w:rsidR="53FEAC1C" w:rsidRPr="4B97C74E">
        <w:rPr>
          <w:rFonts w:ascii="Calibri" w:eastAsia="Calibri" w:hAnsi="Calibri" w:cs="Calibri"/>
          <w:color w:val="000000" w:themeColor="text1"/>
        </w:rPr>
        <w:t xml:space="preserve">klopt niet altijd </w:t>
      </w:r>
      <w:r w:rsidR="1D0A12C3" w:rsidRPr="4B97C74E">
        <w:rPr>
          <w:rFonts w:ascii="Calibri" w:eastAsia="Calibri" w:hAnsi="Calibri" w:cs="Calibri"/>
          <w:color w:val="000000" w:themeColor="text1"/>
        </w:rPr>
        <w:t>en wat er over de MR wordt uitgelegd</w:t>
      </w:r>
      <w:r w:rsidR="007B4E7A">
        <w:rPr>
          <w:rFonts w:ascii="Calibri" w:eastAsia="Calibri" w:hAnsi="Calibri" w:cs="Calibri"/>
          <w:color w:val="000000" w:themeColor="text1"/>
        </w:rPr>
        <w:t xml:space="preserve">, </w:t>
      </w:r>
      <w:r w:rsidR="7C5C855B" w:rsidRPr="4B97C74E">
        <w:rPr>
          <w:rFonts w:ascii="Calibri" w:eastAsia="Calibri" w:hAnsi="Calibri" w:cs="Calibri"/>
          <w:color w:val="000000" w:themeColor="text1"/>
        </w:rPr>
        <w:t>is te summier</w:t>
      </w:r>
      <w:r w:rsidR="00E77749">
        <w:rPr>
          <w:rFonts w:ascii="Calibri" w:eastAsia="Calibri" w:hAnsi="Calibri" w:cs="Calibri"/>
          <w:color w:val="000000" w:themeColor="text1"/>
        </w:rPr>
        <w:t>.</w:t>
      </w:r>
      <w:r w:rsidR="7C5C855B" w:rsidRPr="4B97C74E">
        <w:rPr>
          <w:rFonts w:ascii="Calibri" w:eastAsia="Calibri" w:hAnsi="Calibri" w:cs="Calibri"/>
          <w:color w:val="000000" w:themeColor="text1"/>
        </w:rPr>
        <w:t xml:space="preserve"> </w:t>
      </w:r>
      <w:r w:rsidR="4DB0FB97" w:rsidRPr="4B97C74E">
        <w:rPr>
          <w:rFonts w:ascii="Calibri" w:eastAsia="Calibri" w:hAnsi="Calibri" w:cs="Calibri"/>
          <w:color w:val="000000" w:themeColor="text1"/>
        </w:rPr>
        <w:t xml:space="preserve">Er wordt ook naar een regelement verwezen --&gt; waar staat dat. </w:t>
      </w:r>
    </w:p>
    <w:p w14:paraId="21A6A90A" w14:textId="42490F19" w:rsidR="009F03A4" w:rsidRDefault="7C5C855B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 xml:space="preserve">Het gymrooster moet worden </w:t>
      </w:r>
      <w:r w:rsidR="00E77749">
        <w:rPr>
          <w:rFonts w:ascii="Calibri" w:eastAsia="Calibri" w:hAnsi="Calibri" w:cs="Calibri"/>
          <w:color w:val="000000" w:themeColor="text1"/>
        </w:rPr>
        <w:t>aangepast.</w:t>
      </w:r>
    </w:p>
    <w:p w14:paraId="67013117" w14:textId="44B071B8" w:rsidR="009F03A4" w:rsidRDefault="62158E58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>Bij s</w:t>
      </w:r>
      <w:r w:rsidR="7C5C855B" w:rsidRPr="4B97C74E">
        <w:rPr>
          <w:rFonts w:ascii="Calibri" w:eastAsia="Calibri" w:hAnsi="Calibri" w:cs="Calibri"/>
          <w:color w:val="000000" w:themeColor="text1"/>
        </w:rPr>
        <w:t>ociaal emotionele</w:t>
      </w:r>
      <w:r w:rsidR="742E3E16" w:rsidRPr="4B97C74E">
        <w:rPr>
          <w:rFonts w:ascii="Calibri" w:eastAsia="Calibri" w:hAnsi="Calibri" w:cs="Calibri"/>
          <w:color w:val="000000" w:themeColor="text1"/>
        </w:rPr>
        <w:t xml:space="preserve"> ontwikkeling</w:t>
      </w:r>
      <w:r w:rsidR="1B9A58B6" w:rsidRPr="4B97C74E">
        <w:rPr>
          <w:rFonts w:ascii="Calibri" w:eastAsia="Calibri" w:hAnsi="Calibri" w:cs="Calibri"/>
          <w:color w:val="000000" w:themeColor="text1"/>
        </w:rPr>
        <w:t xml:space="preserve"> wordt er naar een pedagogisch beleid verwezen ---&gt; waar is dat te vinden.</w:t>
      </w:r>
    </w:p>
    <w:p w14:paraId="187B30E1" w14:textId="0D1FDB72" w:rsidR="009F03A4" w:rsidRDefault="6BA85361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>Iep scores --&gt; uitleg bij de IEP scores</w:t>
      </w:r>
      <w:r w:rsidR="4AFAC5FA" w:rsidRPr="4B97C74E">
        <w:rPr>
          <w:rFonts w:ascii="Calibri" w:eastAsia="Calibri" w:hAnsi="Calibri" w:cs="Calibri"/>
          <w:color w:val="000000" w:themeColor="text1"/>
        </w:rPr>
        <w:t xml:space="preserve"> eventueel m.b.v. grafieken en uitleg van de cijfers van hoe we dit moeten lezen. </w:t>
      </w:r>
    </w:p>
    <w:p w14:paraId="333E9603" w14:textId="5CDF58C8" w:rsidR="009F03A4" w:rsidRDefault="435A8E82" w:rsidP="4B97C74E">
      <w:pPr>
        <w:pStyle w:val="Lijstalinea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B97C74E">
        <w:rPr>
          <w:rFonts w:ascii="Calibri" w:eastAsia="Calibri" w:hAnsi="Calibri" w:cs="Calibri"/>
          <w:b/>
          <w:bCs/>
          <w:color w:val="000000" w:themeColor="text1"/>
        </w:rPr>
        <w:t>GMR</w:t>
      </w:r>
    </w:p>
    <w:p w14:paraId="68D63F0D" w14:textId="5FCECA8B" w:rsidR="009F03A4" w:rsidRDefault="435A8E82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 xml:space="preserve">Alie wil even wat extra toelichten: Johan de Jong vertrekt en hier komt een interim-directeur voor </w:t>
      </w:r>
      <w:r w:rsidR="2913977F" w:rsidRPr="4B97C74E">
        <w:rPr>
          <w:rFonts w:ascii="Calibri" w:eastAsia="Calibri" w:hAnsi="Calibri" w:cs="Calibri"/>
          <w:color w:val="000000" w:themeColor="text1"/>
        </w:rPr>
        <w:t>de komende tijd, dit kost veel extra geld. Het is dus belangrijk dat er zo snel mogelijk een nieuwe bovenschoolse directeur komt.</w:t>
      </w:r>
    </w:p>
    <w:p w14:paraId="62FC19E0" w14:textId="4D66D099" w:rsidR="009F03A4" w:rsidRDefault="2913977F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 xml:space="preserve">De Wilhelminaschool krijgt een nieuwe airco. Daarna zijn de GVP en de PB aan de beurt. </w:t>
      </w:r>
      <w:r w:rsidR="052BA259" w:rsidRPr="4B97C74E">
        <w:rPr>
          <w:rFonts w:ascii="Calibri" w:eastAsia="Calibri" w:hAnsi="Calibri" w:cs="Calibri"/>
          <w:color w:val="000000" w:themeColor="text1"/>
        </w:rPr>
        <w:t xml:space="preserve">Wij zijn een soort pilot voor een soort systeem. Alie vindt deze ontwikkelingen jammer. Niet voor de andere scholen, maar wel voor onze </w:t>
      </w:r>
      <w:r w:rsidR="05AFD47B" w:rsidRPr="4B97C74E">
        <w:rPr>
          <w:rFonts w:ascii="Calibri" w:eastAsia="Calibri" w:hAnsi="Calibri" w:cs="Calibri"/>
          <w:color w:val="000000" w:themeColor="text1"/>
        </w:rPr>
        <w:t xml:space="preserve">school. </w:t>
      </w:r>
    </w:p>
    <w:p w14:paraId="28E0BABB" w14:textId="4EF1E55D" w:rsidR="009F03A4" w:rsidRDefault="05AFD47B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>Er is weinig animo voor nieuwe leden voor in de GMR.</w:t>
      </w:r>
    </w:p>
    <w:p w14:paraId="63A094C9" w14:textId="5F639CBD" w:rsidR="009F03A4" w:rsidRDefault="05AFD47B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 xml:space="preserve">Ruth Koffeman is nieuwe kwartiermaker/nieuwe directeur voor de school in de Zeeheldenwijk. </w:t>
      </w:r>
    </w:p>
    <w:p w14:paraId="0E58E2C6" w14:textId="0C298347" w:rsidR="009F03A4" w:rsidRDefault="6E10D9FA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>Wanneer gymopleiding niet lukt</w:t>
      </w:r>
      <w:r w:rsidR="00FC27B3">
        <w:rPr>
          <w:rFonts w:ascii="Calibri" w:eastAsia="Calibri" w:hAnsi="Calibri" w:cs="Calibri"/>
          <w:color w:val="000000" w:themeColor="text1"/>
        </w:rPr>
        <w:t xml:space="preserve">, dan in </w:t>
      </w:r>
      <w:r w:rsidRPr="4B97C74E">
        <w:rPr>
          <w:rFonts w:ascii="Calibri" w:eastAsia="Calibri" w:hAnsi="Calibri" w:cs="Calibri"/>
          <w:color w:val="000000" w:themeColor="text1"/>
        </w:rPr>
        <w:t>overleg zoeken naar een oplossing.</w:t>
      </w:r>
    </w:p>
    <w:p w14:paraId="5C3819C3" w14:textId="0E231CDD" w:rsidR="009F03A4" w:rsidRDefault="6E10D9FA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>Energietarief --&gt; wij zitten nog in een laag tarief, maar toch lopen de kosten op.</w:t>
      </w:r>
    </w:p>
    <w:p w14:paraId="601E9FC3" w14:textId="1FA66723" w:rsidR="009F03A4" w:rsidRDefault="7FBF371E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>Updat Suvis 2.0</w:t>
      </w:r>
    </w:p>
    <w:p w14:paraId="35959971" w14:textId="3A94E73B" w:rsidR="009F03A4" w:rsidRDefault="23471A6E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>11 juli 2023 is er een ledenvergadering --&gt; Voel je welkom --&gt; de opkomst is vaak niet groot.</w:t>
      </w:r>
    </w:p>
    <w:p w14:paraId="30A7BF0A" w14:textId="35925D08" w:rsidR="009F03A4" w:rsidRDefault="70C47304" w:rsidP="4B97C74E">
      <w:pPr>
        <w:pStyle w:val="Lijstalinea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B97C74E">
        <w:rPr>
          <w:rFonts w:ascii="Calibri" w:eastAsia="Calibri" w:hAnsi="Calibri" w:cs="Calibri"/>
          <w:b/>
          <w:bCs/>
          <w:color w:val="000000" w:themeColor="text1"/>
        </w:rPr>
        <w:t>School</w:t>
      </w:r>
      <w:r w:rsidR="01958746" w:rsidRPr="4B97C74E">
        <w:rPr>
          <w:rFonts w:ascii="Calibri" w:eastAsia="Calibri" w:hAnsi="Calibri" w:cs="Calibri"/>
          <w:b/>
          <w:bCs/>
          <w:color w:val="000000" w:themeColor="text1"/>
        </w:rPr>
        <w:t>ondersteunings</w:t>
      </w:r>
      <w:r w:rsidRPr="4B97C74E">
        <w:rPr>
          <w:rFonts w:ascii="Calibri" w:eastAsia="Calibri" w:hAnsi="Calibri" w:cs="Calibri"/>
          <w:b/>
          <w:bCs/>
          <w:color w:val="000000" w:themeColor="text1"/>
        </w:rPr>
        <w:t>plan</w:t>
      </w:r>
    </w:p>
    <w:p w14:paraId="1CA4CCFB" w14:textId="50248142" w:rsidR="009F03A4" w:rsidRDefault="0B104D17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 xml:space="preserve">NPO-gelden waren een eenmalig bedrag wat over drie jaar uitgesmeerd mocht worden. </w:t>
      </w:r>
    </w:p>
    <w:p w14:paraId="30BAF7C4" w14:textId="62128516" w:rsidR="009F03A4" w:rsidRDefault="6B4B05BF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>Remove = Progress, naam klopt niet.</w:t>
      </w:r>
    </w:p>
    <w:p w14:paraId="5B1E60F4" w14:textId="489DED92" w:rsidR="009F03A4" w:rsidRDefault="512EA60F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 xml:space="preserve">We vragen Dittie om uitleg over het </w:t>
      </w:r>
      <w:r w:rsidR="21448A82" w:rsidRPr="4B97C74E">
        <w:rPr>
          <w:rFonts w:ascii="Calibri" w:eastAsia="Calibri" w:hAnsi="Calibri" w:cs="Calibri"/>
          <w:color w:val="000000" w:themeColor="text1"/>
        </w:rPr>
        <w:t xml:space="preserve">NPO- </w:t>
      </w:r>
      <w:r w:rsidRPr="4B97C74E">
        <w:rPr>
          <w:rFonts w:ascii="Calibri" w:eastAsia="Calibri" w:hAnsi="Calibri" w:cs="Calibri"/>
          <w:color w:val="000000" w:themeColor="text1"/>
        </w:rPr>
        <w:t>document en hoe te bes</w:t>
      </w:r>
      <w:r w:rsidR="0D2B8EBE" w:rsidRPr="4B97C74E">
        <w:rPr>
          <w:rFonts w:ascii="Calibri" w:eastAsia="Calibri" w:hAnsi="Calibri" w:cs="Calibri"/>
          <w:color w:val="000000" w:themeColor="text1"/>
        </w:rPr>
        <w:t xml:space="preserve">teden. </w:t>
      </w:r>
    </w:p>
    <w:p w14:paraId="1895C469" w14:textId="1C04C3F3" w:rsidR="009F03A4" w:rsidRDefault="009F03A4" w:rsidP="4B97C74E">
      <w:pPr>
        <w:rPr>
          <w:rFonts w:ascii="Calibri" w:eastAsia="Calibri" w:hAnsi="Calibri" w:cs="Calibri"/>
          <w:color w:val="000000" w:themeColor="text1"/>
        </w:rPr>
      </w:pPr>
    </w:p>
    <w:p w14:paraId="17F465AE" w14:textId="719974AC" w:rsidR="009F03A4" w:rsidRDefault="0D2B8EBE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>Schoolondersteuningsplan</w:t>
      </w:r>
    </w:p>
    <w:p w14:paraId="7B5CAEB5" w14:textId="63C03336" w:rsidR="009F03A4" w:rsidRDefault="0A526FE5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 xml:space="preserve">Hoe is onze zorg georganiseerd? </w:t>
      </w:r>
    </w:p>
    <w:p w14:paraId="190E6C34" w14:textId="5FD78DC6" w:rsidR="2E8C0F53" w:rsidRDefault="2E8C0F53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>Hoe zijn de normeringen vastgesteld? Landelijk of via IEP?</w:t>
      </w:r>
    </w:p>
    <w:p w14:paraId="585DD143" w14:textId="221DC4CA" w:rsidR="4B97C74E" w:rsidRDefault="4B97C74E" w:rsidP="4B97C74E">
      <w:pPr>
        <w:rPr>
          <w:rFonts w:ascii="Calibri" w:eastAsia="Calibri" w:hAnsi="Calibri" w:cs="Calibri"/>
          <w:color w:val="000000" w:themeColor="text1"/>
        </w:rPr>
      </w:pPr>
    </w:p>
    <w:p w14:paraId="5B6AE452" w14:textId="60CC716A" w:rsidR="78308E6D" w:rsidRDefault="78308E6D" w:rsidP="4B97C74E">
      <w:pPr>
        <w:pStyle w:val="Lijstalinea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B97C74E">
        <w:rPr>
          <w:rFonts w:ascii="Calibri" w:eastAsia="Calibri" w:hAnsi="Calibri" w:cs="Calibri"/>
          <w:b/>
          <w:bCs/>
          <w:color w:val="000000" w:themeColor="text1"/>
        </w:rPr>
        <w:t>Schoolplan</w:t>
      </w:r>
    </w:p>
    <w:p w14:paraId="057098A4" w14:textId="38DB2975" w:rsidR="78308E6D" w:rsidRDefault="78308E6D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 xml:space="preserve">Dit is een plan hoe de school de komende 4 jaar </w:t>
      </w:r>
      <w:r w:rsidR="001E4739">
        <w:rPr>
          <w:rFonts w:ascii="Calibri" w:eastAsia="Calibri" w:hAnsi="Calibri" w:cs="Calibri"/>
          <w:color w:val="000000" w:themeColor="text1"/>
        </w:rPr>
        <w:t xml:space="preserve">haar </w:t>
      </w:r>
      <w:r w:rsidRPr="4B97C74E">
        <w:rPr>
          <w:rFonts w:ascii="Calibri" w:eastAsia="Calibri" w:hAnsi="Calibri" w:cs="Calibri"/>
          <w:color w:val="000000" w:themeColor="text1"/>
        </w:rPr>
        <w:t xml:space="preserve">doelen organiseert. </w:t>
      </w:r>
      <w:r w:rsidR="324D45C7" w:rsidRPr="4B97C74E">
        <w:rPr>
          <w:rFonts w:ascii="Calibri" w:eastAsia="Calibri" w:hAnsi="Calibri" w:cs="Calibri"/>
          <w:color w:val="000000" w:themeColor="text1"/>
        </w:rPr>
        <w:t xml:space="preserve"> </w:t>
      </w:r>
    </w:p>
    <w:p w14:paraId="1B71A562" w14:textId="208EB048" w:rsidR="34F2CD59" w:rsidRDefault="34F2CD59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>Hoe wordt het bottum – up werken door de school georganiseerd?</w:t>
      </w:r>
    </w:p>
    <w:p w14:paraId="17DB6DAF" w14:textId="6432AFA8" w:rsidR="34F2CD59" w:rsidRDefault="34F2CD59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 xml:space="preserve">Hein heeft het gevoel dat IEP en Cito door elkaar heen wordt gebruikt? </w:t>
      </w:r>
    </w:p>
    <w:p w14:paraId="7D3BFD8C" w14:textId="4912707C" w:rsidR="0E62DBB0" w:rsidRDefault="0E62DBB0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>Joanne: Hoe blijft de 'denkgroep'/</w:t>
      </w:r>
      <w:r w:rsidR="40BEC63B" w:rsidRPr="4B97C74E">
        <w:rPr>
          <w:rFonts w:ascii="Calibri" w:eastAsia="Calibri" w:hAnsi="Calibri" w:cs="Calibri"/>
          <w:color w:val="000000" w:themeColor="text1"/>
        </w:rPr>
        <w:t>hoogbegaafden</w:t>
      </w:r>
      <w:r w:rsidRPr="4B97C74E">
        <w:rPr>
          <w:rFonts w:ascii="Calibri" w:eastAsia="Calibri" w:hAnsi="Calibri" w:cs="Calibri"/>
          <w:color w:val="000000" w:themeColor="text1"/>
        </w:rPr>
        <w:t xml:space="preserve"> gefinancieerd? Omdat er ook een deel uit de NPO gelden wordt betaald. </w:t>
      </w:r>
    </w:p>
    <w:p w14:paraId="73961A62" w14:textId="4F1F260F" w:rsidR="2A615683" w:rsidRDefault="2A615683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>Volgende week licht Dittie deze onderdelen toe</w:t>
      </w:r>
      <w:r w:rsidR="002F01DE">
        <w:rPr>
          <w:rFonts w:ascii="Calibri" w:eastAsia="Calibri" w:hAnsi="Calibri" w:cs="Calibri"/>
          <w:color w:val="000000" w:themeColor="text1"/>
        </w:rPr>
        <w:t>.</w:t>
      </w:r>
    </w:p>
    <w:p w14:paraId="6BFA0830" w14:textId="48F94938" w:rsidR="44327C20" w:rsidRDefault="44327C20" w:rsidP="4B97C74E">
      <w:pPr>
        <w:pStyle w:val="Lijstalinea"/>
        <w:numPr>
          <w:ilvl w:val="0"/>
          <w:numId w:val="2"/>
        </w:numPr>
        <w:rPr>
          <w:rFonts w:ascii="Calibri" w:eastAsia="Calibri" w:hAnsi="Calibri" w:cs="Calibri"/>
          <w:b/>
          <w:bCs/>
          <w:color w:val="000000" w:themeColor="text1"/>
        </w:rPr>
      </w:pPr>
      <w:r w:rsidRPr="4B97C74E">
        <w:rPr>
          <w:rFonts w:ascii="Calibri" w:eastAsia="Calibri" w:hAnsi="Calibri" w:cs="Calibri"/>
          <w:b/>
          <w:bCs/>
          <w:color w:val="000000" w:themeColor="text1"/>
        </w:rPr>
        <w:t>Rondvraag</w:t>
      </w:r>
    </w:p>
    <w:p w14:paraId="65790C92" w14:textId="5903F756" w:rsidR="44327C20" w:rsidRDefault="44327C20" w:rsidP="4B97C74E">
      <w:pPr>
        <w:rPr>
          <w:rFonts w:ascii="Calibri" w:eastAsia="Calibri" w:hAnsi="Calibri" w:cs="Calibri"/>
          <w:color w:val="000000" w:themeColor="text1"/>
        </w:rPr>
      </w:pPr>
      <w:r w:rsidRPr="4B97C74E">
        <w:rPr>
          <w:rFonts w:ascii="Calibri" w:eastAsia="Calibri" w:hAnsi="Calibri" w:cs="Calibri"/>
          <w:color w:val="000000" w:themeColor="text1"/>
        </w:rPr>
        <w:t>Schoolweging.</w:t>
      </w:r>
    </w:p>
    <w:sectPr w:rsidR="44327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FCEC"/>
    <w:multiLevelType w:val="hybridMultilevel"/>
    <w:tmpl w:val="FFFFFFFF"/>
    <w:lvl w:ilvl="0" w:tplc="7834D656">
      <w:start w:val="2"/>
      <w:numFmt w:val="decimal"/>
      <w:lvlText w:val="%1."/>
      <w:lvlJc w:val="left"/>
      <w:pPr>
        <w:ind w:left="720" w:hanging="360"/>
      </w:pPr>
    </w:lvl>
    <w:lvl w:ilvl="1" w:tplc="45E86A28">
      <w:start w:val="1"/>
      <w:numFmt w:val="lowerLetter"/>
      <w:lvlText w:val="%2."/>
      <w:lvlJc w:val="left"/>
      <w:pPr>
        <w:ind w:left="1440" w:hanging="360"/>
      </w:pPr>
    </w:lvl>
    <w:lvl w:ilvl="2" w:tplc="FF283252">
      <w:start w:val="1"/>
      <w:numFmt w:val="lowerRoman"/>
      <w:lvlText w:val="%3."/>
      <w:lvlJc w:val="right"/>
      <w:pPr>
        <w:ind w:left="2160" w:hanging="180"/>
      </w:pPr>
    </w:lvl>
    <w:lvl w:ilvl="3" w:tplc="F926CE2C">
      <w:start w:val="1"/>
      <w:numFmt w:val="decimal"/>
      <w:lvlText w:val="%4."/>
      <w:lvlJc w:val="left"/>
      <w:pPr>
        <w:ind w:left="2880" w:hanging="360"/>
      </w:pPr>
    </w:lvl>
    <w:lvl w:ilvl="4" w:tplc="0B10E328">
      <w:start w:val="1"/>
      <w:numFmt w:val="lowerLetter"/>
      <w:lvlText w:val="%5."/>
      <w:lvlJc w:val="left"/>
      <w:pPr>
        <w:ind w:left="3600" w:hanging="360"/>
      </w:pPr>
    </w:lvl>
    <w:lvl w:ilvl="5" w:tplc="29B46AA6">
      <w:start w:val="1"/>
      <w:numFmt w:val="lowerRoman"/>
      <w:lvlText w:val="%6."/>
      <w:lvlJc w:val="right"/>
      <w:pPr>
        <w:ind w:left="4320" w:hanging="180"/>
      </w:pPr>
    </w:lvl>
    <w:lvl w:ilvl="6" w:tplc="E812BA4A">
      <w:start w:val="1"/>
      <w:numFmt w:val="decimal"/>
      <w:lvlText w:val="%7."/>
      <w:lvlJc w:val="left"/>
      <w:pPr>
        <w:ind w:left="5040" w:hanging="360"/>
      </w:pPr>
    </w:lvl>
    <w:lvl w:ilvl="7" w:tplc="4BB26372">
      <w:start w:val="1"/>
      <w:numFmt w:val="lowerLetter"/>
      <w:lvlText w:val="%8."/>
      <w:lvlJc w:val="left"/>
      <w:pPr>
        <w:ind w:left="5760" w:hanging="360"/>
      </w:pPr>
    </w:lvl>
    <w:lvl w:ilvl="8" w:tplc="620249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778E6"/>
    <w:multiLevelType w:val="hybridMultilevel"/>
    <w:tmpl w:val="FFFFFFFF"/>
    <w:lvl w:ilvl="0" w:tplc="E1564446">
      <w:start w:val="1"/>
      <w:numFmt w:val="decimal"/>
      <w:lvlText w:val="%1."/>
      <w:lvlJc w:val="left"/>
      <w:pPr>
        <w:ind w:left="720" w:hanging="360"/>
      </w:pPr>
    </w:lvl>
    <w:lvl w:ilvl="1" w:tplc="93EC650A">
      <w:start w:val="1"/>
      <w:numFmt w:val="lowerLetter"/>
      <w:lvlText w:val="%2."/>
      <w:lvlJc w:val="left"/>
      <w:pPr>
        <w:ind w:left="1440" w:hanging="360"/>
      </w:pPr>
    </w:lvl>
    <w:lvl w:ilvl="2" w:tplc="A9582F7E">
      <w:start w:val="1"/>
      <w:numFmt w:val="lowerRoman"/>
      <w:lvlText w:val="%3."/>
      <w:lvlJc w:val="right"/>
      <w:pPr>
        <w:ind w:left="2160" w:hanging="180"/>
      </w:pPr>
    </w:lvl>
    <w:lvl w:ilvl="3" w:tplc="78F261A0">
      <w:start w:val="1"/>
      <w:numFmt w:val="decimal"/>
      <w:lvlText w:val="%4."/>
      <w:lvlJc w:val="left"/>
      <w:pPr>
        <w:ind w:left="2880" w:hanging="360"/>
      </w:pPr>
    </w:lvl>
    <w:lvl w:ilvl="4" w:tplc="C9569336">
      <w:start w:val="1"/>
      <w:numFmt w:val="lowerLetter"/>
      <w:lvlText w:val="%5."/>
      <w:lvlJc w:val="left"/>
      <w:pPr>
        <w:ind w:left="3600" w:hanging="360"/>
      </w:pPr>
    </w:lvl>
    <w:lvl w:ilvl="5" w:tplc="27B8194C">
      <w:start w:val="1"/>
      <w:numFmt w:val="lowerRoman"/>
      <w:lvlText w:val="%6."/>
      <w:lvlJc w:val="right"/>
      <w:pPr>
        <w:ind w:left="4320" w:hanging="180"/>
      </w:pPr>
    </w:lvl>
    <w:lvl w:ilvl="6" w:tplc="F190CA82">
      <w:start w:val="1"/>
      <w:numFmt w:val="decimal"/>
      <w:lvlText w:val="%7."/>
      <w:lvlJc w:val="left"/>
      <w:pPr>
        <w:ind w:left="5040" w:hanging="360"/>
      </w:pPr>
    </w:lvl>
    <w:lvl w:ilvl="7" w:tplc="6DFCF922">
      <w:start w:val="1"/>
      <w:numFmt w:val="lowerLetter"/>
      <w:lvlText w:val="%8."/>
      <w:lvlJc w:val="left"/>
      <w:pPr>
        <w:ind w:left="5760" w:hanging="360"/>
      </w:pPr>
    </w:lvl>
    <w:lvl w:ilvl="8" w:tplc="51F8EDD2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934754">
    <w:abstractNumId w:val="0"/>
  </w:num>
  <w:num w:numId="2" w16cid:durableId="662389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B3032E"/>
    <w:rsid w:val="001E4739"/>
    <w:rsid w:val="002F01DE"/>
    <w:rsid w:val="0067590D"/>
    <w:rsid w:val="007B4E7A"/>
    <w:rsid w:val="009F03A4"/>
    <w:rsid w:val="00E77749"/>
    <w:rsid w:val="00FB1535"/>
    <w:rsid w:val="00FC27B3"/>
    <w:rsid w:val="01958746"/>
    <w:rsid w:val="048F6B01"/>
    <w:rsid w:val="052BA259"/>
    <w:rsid w:val="05AFD47B"/>
    <w:rsid w:val="08E7CC38"/>
    <w:rsid w:val="0A526FE5"/>
    <w:rsid w:val="0AB9A066"/>
    <w:rsid w:val="0B104D17"/>
    <w:rsid w:val="0B4E5286"/>
    <w:rsid w:val="0CF2106D"/>
    <w:rsid w:val="0D2B8EBE"/>
    <w:rsid w:val="0DA9C51B"/>
    <w:rsid w:val="0E62DBB0"/>
    <w:rsid w:val="136151F1"/>
    <w:rsid w:val="13827171"/>
    <w:rsid w:val="1457A49A"/>
    <w:rsid w:val="14946220"/>
    <w:rsid w:val="173A8985"/>
    <w:rsid w:val="1905DD88"/>
    <w:rsid w:val="1B9A58B6"/>
    <w:rsid w:val="1D0A12C3"/>
    <w:rsid w:val="1E421176"/>
    <w:rsid w:val="1EA40498"/>
    <w:rsid w:val="2066514E"/>
    <w:rsid w:val="21448A82"/>
    <w:rsid w:val="227EC532"/>
    <w:rsid w:val="23471A6E"/>
    <w:rsid w:val="2433E52E"/>
    <w:rsid w:val="243717EF"/>
    <w:rsid w:val="24CA9087"/>
    <w:rsid w:val="2913977F"/>
    <w:rsid w:val="2A24B22F"/>
    <w:rsid w:val="2A615683"/>
    <w:rsid w:val="2E7172CD"/>
    <w:rsid w:val="2E8C0F53"/>
    <w:rsid w:val="30D3B861"/>
    <w:rsid w:val="324D45C7"/>
    <w:rsid w:val="33B340F9"/>
    <w:rsid w:val="34F2CD59"/>
    <w:rsid w:val="37899740"/>
    <w:rsid w:val="3870EF51"/>
    <w:rsid w:val="394F7B5E"/>
    <w:rsid w:val="39FFB8EE"/>
    <w:rsid w:val="3F62312D"/>
    <w:rsid w:val="3FF8EE94"/>
    <w:rsid w:val="40BEC63B"/>
    <w:rsid w:val="42C20A14"/>
    <w:rsid w:val="435A8E82"/>
    <w:rsid w:val="44327C20"/>
    <w:rsid w:val="4435A250"/>
    <w:rsid w:val="44997880"/>
    <w:rsid w:val="44CC5FB7"/>
    <w:rsid w:val="45D172B1"/>
    <w:rsid w:val="463166DF"/>
    <w:rsid w:val="4A4093CD"/>
    <w:rsid w:val="4AFAC5FA"/>
    <w:rsid w:val="4B97C74E"/>
    <w:rsid w:val="4C48A1BB"/>
    <w:rsid w:val="4DB0FB97"/>
    <w:rsid w:val="4DE4721C"/>
    <w:rsid w:val="4E351ED4"/>
    <w:rsid w:val="4EE99724"/>
    <w:rsid w:val="4F80427D"/>
    <w:rsid w:val="4FAFCFB5"/>
    <w:rsid w:val="511C12DE"/>
    <w:rsid w:val="512EA60F"/>
    <w:rsid w:val="51F62F63"/>
    <w:rsid w:val="53FEAC1C"/>
    <w:rsid w:val="54339AD7"/>
    <w:rsid w:val="55EF8401"/>
    <w:rsid w:val="56763486"/>
    <w:rsid w:val="57BF2143"/>
    <w:rsid w:val="5A908F3A"/>
    <w:rsid w:val="5BE6454F"/>
    <w:rsid w:val="5C2C5F9B"/>
    <w:rsid w:val="6003EE6F"/>
    <w:rsid w:val="62158E58"/>
    <w:rsid w:val="623C5E76"/>
    <w:rsid w:val="666E1B1F"/>
    <w:rsid w:val="68C4C857"/>
    <w:rsid w:val="6A47705B"/>
    <w:rsid w:val="6B4B05BF"/>
    <w:rsid w:val="6BA85361"/>
    <w:rsid w:val="6BE340BC"/>
    <w:rsid w:val="6D7F111D"/>
    <w:rsid w:val="6DD7094B"/>
    <w:rsid w:val="6E10D9FA"/>
    <w:rsid w:val="6E7E4D6B"/>
    <w:rsid w:val="70C47304"/>
    <w:rsid w:val="70C6591F"/>
    <w:rsid w:val="725A6FC6"/>
    <w:rsid w:val="742E3E16"/>
    <w:rsid w:val="74B3032E"/>
    <w:rsid w:val="74DCF0A3"/>
    <w:rsid w:val="754C768E"/>
    <w:rsid w:val="75E58626"/>
    <w:rsid w:val="7763EE53"/>
    <w:rsid w:val="78308E6D"/>
    <w:rsid w:val="78C9B14A"/>
    <w:rsid w:val="7C5C855B"/>
    <w:rsid w:val="7CED2779"/>
    <w:rsid w:val="7D6ACE75"/>
    <w:rsid w:val="7DD3B249"/>
    <w:rsid w:val="7E6FB5AC"/>
    <w:rsid w:val="7EAF742F"/>
    <w:rsid w:val="7FBF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032E"/>
  <w15:chartTrackingRefBased/>
  <w15:docId w15:val="{11439400-E659-4A68-968D-CE03A229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2CE4646DE814986373AAA9BCBD25D" ma:contentTypeVersion="9" ma:contentTypeDescription="Een nieuw document maken." ma:contentTypeScope="" ma:versionID="602fb86baff11e8a652ffb9af7ee5596">
  <xsd:schema xmlns:xsd="http://www.w3.org/2001/XMLSchema" xmlns:xs="http://www.w3.org/2001/XMLSchema" xmlns:p="http://schemas.microsoft.com/office/2006/metadata/properties" xmlns:ns2="25c436c2-cbb5-4f44-95cd-55310d9af4a1" xmlns:ns3="7d6b81f6-b3d8-4ec1-a6a0-f1df7dd0e191" targetNamespace="http://schemas.microsoft.com/office/2006/metadata/properties" ma:root="true" ma:fieldsID="f0be9f893befeb220a7c9e91fcbc9323" ns2:_="" ns3:_="">
    <xsd:import namespace="25c436c2-cbb5-4f44-95cd-55310d9af4a1"/>
    <xsd:import namespace="7d6b81f6-b3d8-4ec1-a6a0-f1df7dd0e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436c2-cbb5-4f44-95cd-55310d9af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b81f6-b3d8-4ec1-a6a0-f1df7dd0e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CDA48-446A-4BFA-9E97-3E68CABB1F41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C641556E-2806-4239-BA43-74CC2AD736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EA1D3-8C78-4AFF-AC0A-E71D4C4A228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5c436c2-cbb5-4f44-95cd-55310d9af4a1"/>
    <ds:schemaRef ds:uri="7d6b81f6-b3d8-4ec1-a6a0-f1df7dd0e1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Kramer - Visser</dc:creator>
  <cp:keywords/>
  <dc:description/>
  <cp:lastModifiedBy>alie loosman</cp:lastModifiedBy>
  <cp:revision>2</cp:revision>
  <dcterms:created xsi:type="dcterms:W3CDTF">2023-08-11T16:47:00Z</dcterms:created>
  <dcterms:modified xsi:type="dcterms:W3CDTF">2023-08-11T16:47:00Z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0x0101004662CE4646DE814986373AAA9BCBD25D</vt:lpwstr>
  </property>
</Properties>
</file>